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D5A5" w14:textId="46309821" w:rsidR="00A836BF" w:rsidRPr="00402301" w:rsidRDefault="00A836BF" w:rsidP="00A3716F">
      <w:pPr>
        <w:rPr>
          <w:rFonts w:ascii="Arial" w:hAnsi="Arial" w:cs="Arial"/>
          <w:i/>
          <w:iCs/>
        </w:rPr>
      </w:pPr>
    </w:p>
    <w:p w14:paraId="0A989550" w14:textId="77777777" w:rsidR="000A7AF0" w:rsidRDefault="000A7AF0" w:rsidP="000A7AF0">
      <w:pPr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4A442A" w:themeColor="background2" w:themeShade="40"/>
          <w:sz w:val="26"/>
          <w:szCs w:val="26"/>
        </w:rPr>
        <w:t>ПРИМЕР ЭКЛЕКТРОННОЙ РАССЫЛКИ</w:t>
      </w:r>
    </w:p>
    <w:p w14:paraId="3008F932" w14:textId="77777777" w:rsidR="000A7AF0" w:rsidRDefault="000A7AF0" w:rsidP="00366F85">
      <w:pPr>
        <w:spacing w:after="0"/>
        <w:rPr>
          <w:rFonts w:cstheme="minorHAnsi"/>
          <w:sz w:val="24"/>
          <w:szCs w:val="24"/>
        </w:rPr>
      </w:pPr>
    </w:p>
    <w:p w14:paraId="12C383A9" w14:textId="3E4F3CC2" w:rsidR="000A7AF0" w:rsidRDefault="000A7AF0" w:rsidP="00366F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Уважаемые посетители и партнеры! </w:t>
      </w:r>
    </w:p>
    <w:p w14:paraId="2B67F261" w14:textId="77777777" w:rsidR="000A7AF0" w:rsidRPr="000A7AF0" w:rsidRDefault="000A7AF0" w:rsidP="00366F85">
      <w:pPr>
        <w:spacing w:after="0"/>
        <w:rPr>
          <w:rFonts w:cstheme="minorHAnsi"/>
          <w:sz w:val="24"/>
          <w:szCs w:val="24"/>
        </w:rPr>
      </w:pPr>
    </w:p>
    <w:p w14:paraId="046D6820" w14:textId="62FD5983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 xml:space="preserve">Приглашаем </w:t>
      </w:r>
      <w:r w:rsidR="00711CB0" w:rsidRPr="00C43031">
        <w:rPr>
          <w:rFonts w:cstheme="minorHAnsi"/>
          <w:sz w:val="24"/>
          <w:szCs w:val="24"/>
        </w:rPr>
        <w:t>В</w:t>
      </w:r>
      <w:r w:rsidRPr="00C43031">
        <w:rPr>
          <w:rFonts w:cstheme="minorHAnsi"/>
          <w:sz w:val="24"/>
          <w:szCs w:val="24"/>
        </w:rPr>
        <w:t xml:space="preserve">ас посетить </w:t>
      </w:r>
      <w:r w:rsidRPr="00F5738D">
        <w:rPr>
          <w:rFonts w:cstheme="minorHAnsi"/>
          <w:b/>
          <w:bCs/>
          <w:sz w:val="24"/>
          <w:szCs w:val="24"/>
        </w:rPr>
        <w:t xml:space="preserve">наш стенд </w:t>
      </w:r>
      <w:r w:rsidR="00794007" w:rsidRPr="00AB40C2">
        <w:rPr>
          <w:rFonts w:cstheme="minorHAnsi"/>
          <w:b/>
          <w:bCs/>
          <w:color w:val="C0504D" w:themeColor="accent2"/>
          <w:sz w:val="24"/>
          <w:szCs w:val="24"/>
        </w:rPr>
        <w:t>№ ___</w:t>
      </w:r>
      <w:r w:rsidR="00794007" w:rsidRPr="00AB40C2">
        <w:rPr>
          <w:rFonts w:cstheme="minorHAnsi"/>
          <w:color w:val="C0504D" w:themeColor="accent2"/>
          <w:sz w:val="24"/>
          <w:szCs w:val="24"/>
        </w:rPr>
        <w:t xml:space="preserve"> </w:t>
      </w:r>
      <w:r w:rsidRPr="00C43031">
        <w:rPr>
          <w:rFonts w:cstheme="minorHAnsi"/>
          <w:sz w:val="24"/>
          <w:szCs w:val="24"/>
        </w:rPr>
        <w:t xml:space="preserve">на </w:t>
      </w:r>
      <w:r w:rsidR="00794007">
        <w:rPr>
          <w:rFonts w:cstheme="minorHAnsi"/>
          <w:sz w:val="24"/>
          <w:szCs w:val="24"/>
        </w:rPr>
        <w:t xml:space="preserve">выставке </w:t>
      </w:r>
      <w:r w:rsidR="00A836BF" w:rsidRPr="00C43031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MITEX</w:t>
      </w:r>
      <w:r w:rsidR="00B91F98" w:rsidRPr="00C43031">
        <w:rPr>
          <w:rFonts w:cstheme="minorHAnsi"/>
          <w:color w:val="000000"/>
          <w:sz w:val="24"/>
          <w:szCs w:val="24"/>
          <w:shd w:val="clear" w:color="auto" w:fill="FFFFFF"/>
        </w:rPr>
        <w:t xml:space="preserve"> 202</w:t>
      </w:r>
      <w:r w:rsidR="000A7AF0">
        <w:rPr>
          <w:rFonts w:cstheme="minorHAnsi"/>
          <w:color w:val="000000"/>
          <w:sz w:val="24"/>
          <w:szCs w:val="24"/>
          <w:shd w:val="clear" w:color="auto" w:fill="FFFFFF"/>
        </w:rPr>
        <w:t>5</w:t>
      </w:r>
      <w:r w:rsidRPr="00C43031">
        <w:rPr>
          <w:rFonts w:cstheme="minorHAnsi"/>
          <w:sz w:val="24"/>
          <w:szCs w:val="24"/>
        </w:rPr>
        <w:t>.</w:t>
      </w:r>
    </w:p>
    <w:p w14:paraId="744040A7" w14:textId="77777777" w:rsidR="00A836BF" w:rsidRPr="00C43031" w:rsidRDefault="00A836BF" w:rsidP="00794007">
      <w:pPr>
        <w:spacing w:after="0"/>
        <w:jc w:val="both"/>
        <w:rPr>
          <w:rFonts w:cstheme="minorHAnsi"/>
          <w:sz w:val="24"/>
          <w:szCs w:val="24"/>
        </w:rPr>
      </w:pPr>
    </w:p>
    <w:p w14:paraId="43EE4FE8" w14:textId="35A95FD6" w:rsidR="00794007" w:rsidRDefault="007F3CFE" w:rsidP="00794007">
      <w:pPr>
        <w:jc w:val="both"/>
      </w:pPr>
      <w:r>
        <w:rPr>
          <w:rFonts w:cstheme="minorHAnsi"/>
          <w:sz w:val="24"/>
          <w:szCs w:val="24"/>
        </w:rPr>
        <w:t xml:space="preserve">Выставка </w:t>
      </w:r>
      <w:r w:rsidR="00210C7E" w:rsidRPr="007F3CFE">
        <w:rPr>
          <w:rFonts w:cstheme="minorHAnsi"/>
          <w:sz w:val="24"/>
          <w:szCs w:val="24"/>
        </w:rPr>
        <w:t>MITEX</w:t>
      </w:r>
      <w:r w:rsidR="00210C7E" w:rsidRPr="00C43031">
        <w:rPr>
          <w:rFonts w:cstheme="minorHAnsi"/>
          <w:sz w:val="24"/>
          <w:szCs w:val="24"/>
        </w:rPr>
        <w:t xml:space="preserve"> –</w:t>
      </w:r>
      <w:r w:rsidR="00794007">
        <w:rPr>
          <w:rFonts w:cstheme="minorHAnsi"/>
          <w:sz w:val="24"/>
          <w:szCs w:val="24"/>
        </w:rPr>
        <w:t xml:space="preserve"> </w:t>
      </w:r>
      <w:r w:rsidR="008C5820">
        <w:rPr>
          <w:rFonts w:cstheme="minorHAnsi"/>
          <w:sz w:val="24"/>
          <w:szCs w:val="24"/>
        </w:rPr>
        <w:t xml:space="preserve">главное отраслевое событие </w:t>
      </w:r>
      <w:r w:rsidR="00794007" w:rsidRPr="00794007">
        <w:t>инструментальн</w:t>
      </w:r>
      <w:r w:rsidR="008C5820">
        <w:t xml:space="preserve">ой индустрии </w:t>
      </w:r>
      <w:r w:rsidR="00794007" w:rsidRPr="00794007">
        <w:t xml:space="preserve">в России и странах СНГ. Мероприятие проходит при поддержке Минпромторга России и </w:t>
      </w:r>
      <w:r>
        <w:t>А</w:t>
      </w:r>
      <w:r w:rsidR="00794007" w:rsidRPr="00794007">
        <w:t>ссоциации РАТПЭ.</w:t>
      </w:r>
      <w:r w:rsidR="00794007">
        <w:t xml:space="preserve"> </w:t>
      </w:r>
    </w:p>
    <w:p w14:paraId="5BDABE2D" w14:textId="0B3F4245" w:rsidR="00794007" w:rsidRPr="00794007" w:rsidRDefault="007F3CFE" w:rsidP="00794007">
      <w:pPr>
        <w:jc w:val="both"/>
      </w:pPr>
      <w:r w:rsidRPr="007F3CFE">
        <w:rPr>
          <w:b/>
          <w:bCs/>
        </w:rPr>
        <w:t>18-я Московская международная выставка инструмента, оборудования и технологий MITEX</w:t>
      </w:r>
      <w:r>
        <w:t xml:space="preserve"> </w:t>
      </w:r>
      <w:r w:rsidRPr="007F3CFE">
        <w:t>ежегодно собирает</w:t>
      </w:r>
      <w:r>
        <w:t xml:space="preserve"> на своей площадке</w:t>
      </w:r>
      <w:r w:rsidRPr="007F3CFE">
        <w:t xml:space="preserve"> всю элиту инструментальной отрасли – от Калининграда до Владивостока. </w:t>
      </w:r>
      <w:r w:rsidR="00794007" w:rsidRPr="00794007">
        <w:t>Именно сюда раз в год приезжают за выгодными сделками специалисты со всей страны и из-за рубежа, чтобы изучить новинки инструментального рынка, напрямую пообщаться с производителями и дистрибьюторами и сформировать ассортимент на предстоящий сезон.</w:t>
      </w:r>
      <w:r w:rsidR="00794007">
        <w:t xml:space="preserve"> </w:t>
      </w:r>
      <w:r w:rsidR="008C5820">
        <w:t xml:space="preserve">Не упустите возможность стать частью этого масштабного события! </w:t>
      </w:r>
    </w:p>
    <w:p w14:paraId="09C5FDAC" w14:textId="01931FD9" w:rsidR="004E7071" w:rsidRPr="00C43031" w:rsidRDefault="004E7071" w:rsidP="004E7071">
      <w:pPr>
        <w:spacing w:after="0" w:line="263" w:lineRule="atLeast"/>
        <w:rPr>
          <w:rFonts w:cstheme="minorHAnsi"/>
          <w:sz w:val="24"/>
          <w:szCs w:val="24"/>
          <w:lang w:eastAsia="ru-RU"/>
        </w:rPr>
      </w:pPr>
      <w:r w:rsidRPr="00C43031">
        <w:rPr>
          <w:rFonts w:cstheme="minorHAnsi"/>
          <w:b/>
          <w:bCs/>
          <w:sz w:val="24"/>
          <w:szCs w:val="24"/>
          <w:lang w:eastAsia="ru-RU"/>
        </w:rPr>
        <w:t>Даты проведения:</w:t>
      </w:r>
      <w:r w:rsidRPr="00C43031">
        <w:rPr>
          <w:rFonts w:cstheme="minorHAnsi"/>
          <w:sz w:val="24"/>
          <w:szCs w:val="24"/>
          <w:lang w:eastAsia="ru-RU"/>
        </w:rPr>
        <w:t xml:space="preserve"> </w:t>
      </w:r>
      <w:r w:rsidR="00794007">
        <w:rPr>
          <w:rFonts w:cstheme="minorHAnsi"/>
          <w:sz w:val="24"/>
          <w:szCs w:val="24"/>
          <w:lang w:eastAsia="ru-RU"/>
        </w:rPr>
        <w:t>11</w:t>
      </w:r>
      <w:r w:rsidR="00B91F98" w:rsidRPr="00C43031">
        <w:rPr>
          <w:rFonts w:cstheme="minorHAnsi"/>
          <w:sz w:val="24"/>
          <w:szCs w:val="24"/>
          <w:lang w:eastAsia="ru-RU"/>
        </w:rPr>
        <w:t>-</w:t>
      </w:r>
      <w:r w:rsidR="00210C7E" w:rsidRPr="00C43031">
        <w:rPr>
          <w:rFonts w:cstheme="minorHAnsi"/>
          <w:sz w:val="24"/>
          <w:szCs w:val="24"/>
          <w:lang w:eastAsia="ru-RU"/>
        </w:rPr>
        <w:t xml:space="preserve"> </w:t>
      </w:r>
      <w:r w:rsidR="00794007">
        <w:rPr>
          <w:rFonts w:cstheme="minorHAnsi"/>
          <w:sz w:val="24"/>
          <w:szCs w:val="24"/>
          <w:lang w:eastAsia="ru-RU"/>
        </w:rPr>
        <w:t>14</w:t>
      </w:r>
      <w:r w:rsidR="00A836BF" w:rsidRPr="00C43031">
        <w:rPr>
          <w:rFonts w:cstheme="minorHAnsi"/>
          <w:sz w:val="24"/>
          <w:szCs w:val="24"/>
          <w:lang w:eastAsia="ru-RU"/>
        </w:rPr>
        <w:t xml:space="preserve"> ноября</w:t>
      </w:r>
      <w:r w:rsidR="00B91F98" w:rsidRPr="00C43031">
        <w:rPr>
          <w:rFonts w:cstheme="minorHAnsi"/>
          <w:sz w:val="24"/>
          <w:szCs w:val="24"/>
          <w:lang w:eastAsia="ru-RU"/>
        </w:rPr>
        <w:t xml:space="preserve"> 202</w:t>
      </w:r>
      <w:r w:rsidR="00794007">
        <w:rPr>
          <w:rFonts w:cstheme="minorHAnsi"/>
          <w:sz w:val="24"/>
          <w:szCs w:val="24"/>
          <w:lang w:eastAsia="ru-RU"/>
        </w:rPr>
        <w:t>5</w:t>
      </w:r>
      <w:r w:rsidRPr="00C43031">
        <w:rPr>
          <w:rFonts w:cstheme="minorHAnsi"/>
          <w:sz w:val="24"/>
          <w:szCs w:val="24"/>
          <w:lang w:eastAsia="ru-RU"/>
        </w:rPr>
        <w:t xml:space="preserve"> года</w:t>
      </w:r>
    </w:p>
    <w:p w14:paraId="4C66661F" w14:textId="6BF554C5" w:rsidR="004E7071" w:rsidRPr="00C43031" w:rsidRDefault="00711CB0" w:rsidP="004E7071">
      <w:pPr>
        <w:pStyle w:val="a6"/>
        <w:spacing w:before="0" w:beforeAutospacing="0" w:after="150" w:afterAutospacing="0" w:line="263" w:lineRule="atLeast"/>
        <w:rPr>
          <w:rStyle w:val="a3"/>
          <w:rFonts w:asciiTheme="minorHAnsi" w:hAnsiTheme="minorHAnsi" w:cstheme="minorHAnsi"/>
        </w:rPr>
      </w:pPr>
      <w:r w:rsidRPr="00C43031">
        <w:rPr>
          <w:rFonts w:asciiTheme="minorHAnsi" w:hAnsiTheme="minorHAnsi" w:cstheme="minorHAnsi"/>
          <w:b/>
          <w:bCs/>
        </w:rPr>
        <w:t>М</w:t>
      </w:r>
      <w:r w:rsidR="004E7071" w:rsidRPr="00C43031">
        <w:rPr>
          <w:rFonts w:asciiTheme="minorHAnsi" w:hAnsiTheme="minorHAnsi" w:cstheme="minorHAnsi"/>
          <w:b/>
          <w:bCs/>
        </w:rPr>
        <w:t>есто проведения:</w:t>
      </w:r>
      <w:r w:rsidR="004E7071" w:rsidRPr="00C43031">
        <w:rPr>
          <w:rFonts w:asciiTheme="minorHAnsi" w:hAnsiTheme="minorHAnsi" w:cstheme="minorHAnsi"/>
        </w:rPr>
        <w:t xml:space="preserve"> Москва,</w:t>
      </w:r>
      <w:r w:rsidR="00B91F98" w:rsidRPr="00C43031">
        <w:rPr>
          <w:rFonts w:asciiTheme="minorHAnsi" w:hAnsiTheme="minorHAnsi" w:cstheme="minorHAnsi"/>
        </w:rPr>
        <w:t xml:space="preserve"> </w:t>
      </w:r>
      <w:r w:rsidR="00794007">
        <w:rPr>
          <w:rFonts w:asciiTheme="minorHAnsi" w:hAnsiTheme="minorHAnsi" w:cstheme="minorHAnsi"/>
        </w:rPr>
        <w:t>МВЦ</w:t>
      </w:r>
      <w:r w:rsidR="00B91F98" w:rsidRPr="00C43031">
        <w:rPr>
          <w:rFonts w:asciiTheme="minorHAnsi" w:hAnsiTheme="minorHAnsi" w:cstheme="minorHAnsi"/>
        </w:rPr>
        <w:t xml:space="preserve"> «</w:t>
      </w:r>
      <w:r w:rsidR="00794007">
        <w:rPr>
          <w:rFonts w:asciiTheme="minorHAnsi" w:hAnsiTheme="minorHAnsi" w:cstheme="minorHAnsi"/>
        </w:rPr>
        <w:t>Крокус Экспо</w:t>
      </w:r>
      <w:r w:rsidR="00B91F98" w:rsidRPr="00C43031">
        <w:rPr>
          <w:rFonts w:asciiTheme="minorHAnsi" w:hAnsiTheme="minorHAnsi" w:cstheme="minorHAnsi"/>
        </w:rPr>
        <w:t>», Павильон</w:t>
      </w:r>
      <w:r w:rsidRPr="00C43031">
        <w:rPr>
          <w:rFonts w:asciiTheme="minorHAnsi" w:hAnsiTheme="minorHAnsi" w:cstheme="minorHAnsi"/>
        </w:rPr>
        <w:t>ы</w:t>
      </w:r>
      <w:r w:rsidR="00B91F98" w:rsidRPr="00C43031">
        <w:rPr>
          <w:rFonts w:asciiTheme="minorHAnsi" w:hAnsiTheme="minorHAnsi" w:cstheme="minorHAnsi"/>
        </w:rPr>
        <w:t xml:space="preserve"> </w:t>
      </w:r>
      <w:r w:rsidR="00402301">
        <w:rPr>
          <w:rFonts w:asciiTheme="minorHAnsi" w:hAnsiTheme="minorHAnsi" w:cstheme="minorHAnsi"/>
        </w:rPr>
        <w:t>2</w:t>
      </w:r>
      <w:r w:rsidR="00794007">
        <w:rPr>
          <w:rFonts w:asciiTheme="minorHAnsi" w:hAnsiTheme="minorHAnsi" w:cstheme="minorHAnsi"/>
        </w:rPr>
        <w:t xml:space="preserve"> (м. «</w:t>
      </w:r>
      <w:proofErr w:type="spellStart"/>
      <w:r w:rsidR="00794007">
        <w:rPr>
          <w:rFonts w:asciiTheme="minorHAnsi" w:hAnsiTheme="minorHAnsi" w:cstheme="minorHAnsi"/>
        </w:rPr>
        <w:t>Мякинино</w:t>
      </w:r>
      <w:proofErr w:type="spellEnd"/>
      <w:r w:rsidR="00794007">
        <w:rPr>
          <w:rFonts w:asciiTheme="minorHAnsi" w:hAnsiTheme="minorHAnsi" w:cstheme="minorHAnsi"/>
        </w:rPr>
        <w:t>»)</w:t>
      </w:r>
    </w:p>
    <w:p w14:paraId="38E2F127" w14:textId="3A5CD39A" w:rsidR="00366F85" w:rsidRPr="00C43031" w:rsidRDefault="00366F85" w:rsidP="00366F85">
      <w:pPr>
        <w:spacing w:after="0"/>
        <w:rPr>
          <w:rFonts w:cstheme="minorHAnsi"/>
          <w:b/>
          <w:sz w:val="24"/>
          <w:szCs w:val="24"/>
        </w:rPr>
      </w:pPr>
      <w:r w:rsidRPr="00C43031">
        <w:rPr>
          <w:rFonts w:cstheme="minorHAnsi"/>
          <w:b/>
          <w:sz w:val="24"/>
          <w:szCs w:val="24"/>
        </w:rPr>
        <w:t>На</w:t>
      </w:r>
      <w:r w:rsidR="008C5820">
        <w:rPr>
          <w:rFonts w:cstheme="minorHAnsi"/>
          <w:b/>
          <w:sz w:val="24"/>
          <w:szCs w:val="24"/>
        </w:rPr>
        <w:t xml:space="preserve">ша </w:t>
      </w:r>
      <w:r w:rsidRPr="00C43031">
        <w:rPr>
          <w:rFonts w:cstheme="minorHAnsi"/>
          <w:b/>
          <w:sz w:val="24"/>
          <w:szCs w:val="24"/>
        </w:rPr>
        <w:t xml:space="preserve">компания представит на </w:t>
      </w:r>
      <w:r w:rsidR="00A836BF" w:rsidRPr="00C43031">
        <w:rPr>
          <w:rFonts w:cstheme="minorHAnsi"/>
          <w:b/>
          <w:sz w:val="24"/>
          <w:szCs w:val="24"/>
        </w:rPr>
        <w:t>MITEX</w:t>
      </w:r>
      <w:r w:rsidRPr="00C43031">
        <w:rPr>
          <w:rFonts w:cstheme="minorHAnsi"/>
          <w:b/>
          <w:sz w:val="24"/>
          <w:szCs w:val="24"/>
        </w:rPr>
        <w:t>:</w:t>
      </w:r>
    </w:p>
    <w:p w14:paraId="754A3929" w14:textId="77777777" w:rsidR="00366F85" w:rsidRPr="00924D00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i/>
          <w:iCs/>
          <w:color w:val="C0504D" w:themeColor="accent2"/>
          <w:sz w:val="24"/>
          <w:szCs w:val="24"/>
        </w:rPr>
      </w:pPr>
      <w:r w:rsidRPr="00924D00">
        <w:rPr>
          <w:rFonts w:cstheme="minorHAnsi"/>
          <w:i/>
          <w:iCs/>
          <w:color w:val="C0504D" w:themeColor="accent2"/>
          <w:sz w:val="24"/>
          <w:szCs w:val="24"/>
        </w:rPr>
        <w:t>&lt;описание продукции&gt;</w:t>
      </w:r>
    </w:p>
    <w:p w14:paraId="3B7FCB7D" w14:textId="77777777" w:rsidR="00366F85" w:rsidRPr="00924D00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i/>
          <w:iCs/>
          <w:color w:val="C0504D" w:themeColor="accent2"/>
          <w:sz w:val="24"/>
          <w:szCs w:val="24"/>
        </w:rPr>
      </w:pPr>
      <w:r w:rsidRPr="00924D00">
        <w:rPr>
          <w:rFonts w:cstheme="minorHAnsi"/>
          <w:i/>
          <w:iCs/>
          <w:color w:val="C0504D" w:themeColor="accent2"/>
          <w:sz w:val="24"/>
          <w:szCs w:val="24"/>
        </w:rPr>
        <w:t>&lt;описание продукции&gt;</w:t>
      </w:r>
    </w:p>
    <w:p w14:paraId="30AE3BF9" w14:textId="77777777" w:rsidR="00366F85" w:rsidRPr="00924D00" w:rsidRDefault="00366F85" w:rsidP="00366F85">
      <w:pPr>
        <w:pStyle w:val="a5"/>
        <w:numPr>
          <w:ilvl w:val="0"/>
          <w:numId w:val="3"/>
        </w:numPr>
        <w:spacing w:after="0"/>
        <w:rPr>
          <w:rFonts w:cstheme="minorHAnsi"/>
          <w:i/>
          <w:iCs/>
          <w:color w:val="C0504D" w:themeColor="accent2"/>
          <w:sz w:val="24"/>
          <w:szCs w:val="24"/>
        </w:rPr>
      </w:pPr>
      <w:r w:rsidRPr="00924D00">
        <w:rPr>
          <w:rFonts w:cstheme="minorHAnsi"/>
          <w:i/>
          <w:iCs/>
          <w:color w:val="C0504D" w:themeColor="accent2"/>
          <w:sz w:val="24"/>
          <w:szCs w:val="24"/>
        </w:rPr>
        <w:t>&lt;описание продукции&gt;</w:t>
      </w:r>
    </w:p>
    <w:p w14:paraId="273F96D3" w14:textId="77777777" w:rsidR="00366F85" w:rsidRPr="00C43031" w:rsidRDefault="00366F85" w:rsidP="00366F85">
      <w:pPr>
        <w:spacing w:after="0"/>
        <w:rPr>
          <w:rFonts w:cstheme="minorHAnsi"/>
          <w:sz w:val="24"/>
          <w:szCs w:val="24"/>
        </w:rPr>
      </w:pPr>
    </w:p>
    <w:p w14:paraId="57A6780A" w14:textId="41424CD3" w:rsidR="00402301" w:rsidRDefault="004E7071" w:rsidP="0038641D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 xml:space="preserve">Для бесплатного посещения </w:t>
      </w:r>
      <w:r w:rsidR="00A836BF" w:rsidRPr="00C43031">
        <w:rPr>
          <w:rFonts w:cstheme="minorHAnsi"/>
          <w:sz w:val="24"/>
          <w:szCs w:val="24"/>
        </w:rPr>
        <w:t>MITEX</w:t>
      </w:r>
      <w:r w:rsidR="00C43031" w:rsidRPr="00C43031">
        <w:rPr>
          <w:rFonts w:cstheme="minorHAnsi"/>
          <w:sz w:val="24"/>
          <w:szCs w:val="24"/>
        </w:rPr>
        <w:t xml:space="preserve"> 202</w:t>
      </w:r>
      <w:r w:rsidR="00794007">
        <w:rPr>
          <w:rFonts w:cstheme="minorHAnsi"/>
          <w:sz w:val="24"/>
          <w:szCs w:val="24"/>
        </w:rPr>
        <w:t>5</w:t>
      </w:r>
      <w:r w:rsidR="00A3716F" w:rsidRPr="00C43031">
        <w:rPr>
          <w:rFonts w:cstheme="minorHAnsi"/>
          <w:sz w:val="24"/>
          <w:szCs w:val="24"/>
        </w:rPr>
        <w:t xml:space="preserve">, пожалуйста, </w:t>
      </w:r>
      <w:r w:rsidR="0038641D" w:rsidRPr="00C43031">
        <w:rPr>
          <w:rFonts w:cstheme="minorHAnsi"/>
          <w:sz w:val="24"/>
          <w:szCs w:val="24"/>
        </w:rPr>
        <w:t xml:space="preserve">пройдите регистрацию на сайте выставки: </w:t>
      </w:r>
    </w:p>
    <w:p w14:paraId="46FC4365" w14:textId="4724D6EB" w:rsidR="004E7071" w:rsidRPr="00C43031" w:rsidRDefault="006547E9" w:rsidP="0038641D">
      <w:pPr>
        <w:rPr>
          <w:rFonts w:cstheme="minorHAnsi"/>
          <w:sz w:val="24"/>
          <w:szCs w:val="24"/>
        </w:rPr>
      </w:pPr>
      <w:hyperlink r:id="rId7" w:history="1">
        <w:r w:rsidR="004E7071" w:rsidRPr="008C5820">
          <w:rPr>
            <w:rStyle w:val="a3"/>
            <w:rFonts w:cstheme="minorHAnsi"/>
            <w:sz w:val="24"/>
            <w:szCs w:val="24"/>
          </w:rPr>
          <w:t>Получите бесплатный электронный билет&gt;&gt;</w:t>
        </w:r>
      </w:hyperlink>
    </w:p>
    <w:p w14:paraId="0465FB93" w14:textId="7DB6D33F" w:rsidR="00366F85" w:rsidRPr="00C43031" w:rsidRDefault="00366F85" w:rsidP="00A3716F">
      <w:pPr>
        <w:rPr>
          <w:rFonts w:cstheme="minorHAnsi"/>
          <w:sz w:val="24"/>
          <w:szCs w:val="24"/>
        </w:rPr>
      </w:pPr>
      <w:r w:rsidRPr="00C43031">
        <w:rPr>
          <w:rFonts w:cstheme="minorHAnsi"/>
          <w:sz w:val="24"/>
          <w:szCs w:val="24"/>
        </w:rPr>
        <w:t>Подробнее о выставке – на сайте</w:t>
      </w:r>
      <w:r w:rsidR="00A836BF" w:rsidRPr="00C43031">
        <w:rPr>
          <w:rFonts w:cstheme="minorHAnsi"/>
          <w:sz w:val="24"/>
          <w:szCs w:val="24"/>
        </w:rPr>
        <w:t xml:space="preserve"> </w:t>
      </w:r>
      <w:hyperlink r:id="rId8" w:history="1">
        <w:r w:rsidR="00402301" w:rsidRPr="008C5820">
          <w:rPr>
            <w:rStyle w:val="a3"/>
            <w:rFonts w:cstheme="minorHAnsi"/>
            <w:sz w:val="24"/>
            <w:szCs w:val="24"/>
          </w:rPr>
          <w:t>https://www.mitexpo.ru/</w:t>
        </w:r>
      </w:hyperlink>
    </w:p>
    <w:p w14:paraId="5770EA2D" w14:textId="06370C4E" w:rsidR="00A3716F" w:rsidRPr="00F5738D" w:rsidRDefault="003A5C9B" w:rsidP="00A3716F">
      <w:pPr>
        <w:rPr>
          <w:rFonts w:cstheme="minorHAnsi"/>
          <w:b/>
          <w:bCs/>
          <w:sz w:val="24"/>
          <w:szCs w:val="24"/>
        </w:rPr>
      </w:pPr>
      <w:r w:rsidRPr="00F5738D">
        <w:rPr>
          <w:rFonts w:cstheme="minorHAnsi"/>
          <w:b/>
          <w:bCs/>
          <w:sz w:val="24"/>
          <w:szCs w:val="24"/>
        </w:rPr>
        <w:t>Будем рады видеть Вас на стенде нашей компании</w:t>
      </w:r>
      <w:r w:rsidR="00A3716F" w:rsidRPr="00F5738D">
        <w:rPr>
          <w:rFonts w:cstheme="minorHAnsi"/>
          <w:b/>
          <w:bCs/>
          <w:sz w:val="24"/>
          <w:szCs w:val="24"/>
        </w:rPr>
        <w:t>!</w:t>
      </w:r>
      <w:r w:rsidR="001525BC">
        <w:rPr>
          <w:rFonts w:cstheme="minorHAnsi"/>
          <w:b/>
          <w:bCs/>
          <w:sz w:val="24"/>
          <w:szCs w:val="24"/>
        </w:rPr>
        <w:t xml:space="preserve"> </w:t>
      </w:r>
    </w:p>
    <w:sectPr w:rsidR="00A3716F" w:rsidRPr="00F5738D" w:rsidSect="00E34865">
      <w:headerReference w:type="default" r:id="rId9"/>
      <w:pgSz w:w="11906" w:h="16838"/>
      <w:pgMar w:top="1134" w:right="850" w:bottom="113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7554" w14:textId="77777777" w:rsidR="006547E9" w:rsidRDefault="006547E9" w:rsidP="00E34865">
      <w:pPr>
        <w:spacing w:after="0" w:line="240" w:lineRule="auto"/>
      </w:pPr>
      <w:r>
        <w:separator/>
      </w:r>
    </w:p>
  </w:endnote>
  <w:endnote w:type="continuationSeparator" w:id="0">
    <w:p w14:paraId="6D34A463" w14:textId="77777777" w:rsidR="006547E9" w:rsidRDefault="006547E9" w:rsidP="00E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2DEB" w14:textId="77777777" w:rsidR="006547E9" w:rsidRDefault="006547E9" w:rsidP="00E34865">
      <w:pPr>
        <w:spacing w:after="0" w:line="240" w:lineRule="auto"/>
      </w:pPr>
      <w:r>
        <w:separator/>
      </w:r>
    </w:p>
  </w:footnote>
  <w:footnote w:type="continuationSeparator" w:id="0">
    <w:p w14:paraId="4AFD42B7" w14:textId="77777777" w:rsidR="006547E9" w:rsidRDefault="006547E9" w:rsidP="00E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7F59" w14:textId="2506119A" w:rsidR="00E34865" w:rsidRDefault="000A7AF0" w:rsidP="000A7AF0">
    <w:pPr>
      <w:pStyle w:val="a7"/>
      <w:ind w:left="-794" w:right="-567"/>
      <w:jc w:val="center"/>
    </w:pPr>
    <w:r>
      <w:rPr>
        <w:noProof/>
      </w:rPr>
      <w:drawing>
        <wp:inline distT="0" distB="0" distL="0" distR="0" wp14:anchorId="74DE1589" wp14:editId="34744B58">
          <wp:extent cx="7592022" cy="2562225"/>
          <wp:effectExtent l="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9957" cy="2568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9429C"/>
    <w:multiLevelType w:val="hybridMultilevel"/>
    <w:tmpl w:val="2AF6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BF5"/>
    <w:multiLevelType w:val="hybridMultilevel"/>
    <w:tmpl w:val="26D2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AF3"/>
    <w:multiLevelType w:val="hybridMultilevel"/>
    <w:tmpl w:val="6D64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6F"/>
    <w:rsid w:val="00046962"/>
    <w:rsid w:val="000A7AF0"/>
    <w:rsid w:val="001525BC"/>
    <w:rsid w:val="00165B89"/>
    <w:rsid w:val="00210C7E"/>
    <w:rsid w:val="002D26A3"/>
    <w:rsid w:val="002F3AEE"/>
    <w:rsid w:val="00366F85"/>
    <w:rsid w:val="0038641D"/>
    <w:rsid w:val="003A5C9B"/>
    <w:rsid w:val="00402301"/>
    <w:rsid w:val="00406AA9"/>
    <w:rsid w:val="004E3A5C"/>
    <w:rsid w:val="004E7071"/>
    <w:rsid w:val="00513EEF"/>
    <w:rsid w:val="00563DA8"/>
    <w:rsid w:val="00635F0B"/>
    <w:rsid w:val="00636F31"/>
    <w:rsid w:val="006547E9"/>
    <w:rsid w:val="006929BE"/>
    <w:rsid w:val="00711CB0"/>
    <w:rsid w:val="0073243F"/>
    <w:rsid w:val="007777CA"/>
    <w:rsid w:val="00786611"/>
    <w:rsid w:val="00794007"/>
    <w:rsid w:val="007F3CFE"/>
    <w:rsid w:val="008C5820"/>
    <w:rsid w:val="008D33E9"/>
    <w:rsid w:val="00924D00"/>
    <w:rsid w:val="0094055E"/>
    <w:rsid w:val="009E2B7E"/>
    <w:rsid w:val="00A02B92"/>
    <w:rsid w:val="00A3716F"/>
    <w:rsid w:val="00A82662"/>
    <w:rsid w:val="00A836BF"/>
    <w:rsid w:val="00AB0DA2"/>
    <w:rsid w:val="00AB40C2"/>
    <w:rsid w:val="00AE484C"/>
    <w:rsid w:val="00B564BB"/>
    <w:rsid w:val="00B91F98"/>
    <w:rsid w:val="00BB66F3"/>
    <w:rsid w:val="00BC1AD8"/>
    <w:rsid w:val="00C43031"/>
    <w:rsid w:val="00C612B1"/>
    <w:rsid w:val="00C96CCB"/>
    <w:rsid w:val="00CC6469"/>
    <w:rsid w:val="00D03F14"/>
    <w:rsid w:val="00D674DF"/>
    <w:rsid w:val="00E34865"/>
    <w:rsid w:val="00EA4AC7"/>
    <w:rsid w:val="00EF5316"/>
    <w:rsid w:val="00F14CB5"/>
    <w:rsid w:val="00F41481"/>
    <w:rsid w:val="00F5738D"/>
    <w:rsid w:val="00F64DBA"/>
    <w:rsid w:val="00FA2F0B"/>
    <w:rsid w:val="00FC06DA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34FE6"/>
  <w15:docId w15:val="{2B08727D-D759-44D6-AE27-437A5A56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716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64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4865"/>
  </w:style>
  <w:style w:type="paragraph" w:styleId="a9">
    <w:name w:val="footer"/>
    <w:basedOn w:val="a"/>
    <w:link w:val="aa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4865"/>
  </w:style>
  <w:style w:type="character" w:styleId="ab">
    <w:name w:val="Unresolved Mention"/>
    <w:basedOn w:val="a0"/>
    <w:uiPriority w:val="99"/>
    <w:semiHidden/>
    <w:unhideWhenUsed/>
    <w:rsid w:val="00402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xpo.ru/?utm_source=exhibitor&amp;utm_medium=email_invit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texpo.ru/visit/ticket/?utm_source=exhibitor&amp;utm_medium=email_invit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Makarenkova</dc:creator>
  <cp:lastModifiedBy>Серикова Жанна</cp:lastModifiedBy>
  <cp:revision>9</cp:revision>
  <dcterms:created xsi:type="dcterms:W3CDTF">2024-09-24T07:36:00Z</dcterms:created>
  <dcterms:modified xsi:type="dcterms:W3CDTF">2025-09-23T13:06:00Z</dcterms:modified>
</cp:coreProperties>
</file>